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1.2/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agsverpflegung Astrid-Lindgren-Schule Lohn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ittagsverpflegung Astrid-Lindgren-Schule Lohnd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